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4A12" w14:textId="50C01056" w:rsidR="00E13C59" w:rsidRPr="00577A17" w:rsidRDefault="00577A17" w:rsidP="00E9741E">
      <w:pPr>
        <w:rPr>
          <w:rFonts w:ascii="Avenir Next LT Pro" w:hAnsi="Avenir Next LT Pro"/>
          <w:bCs/>
          <w:noProof/>
          <w:sz w:val="36"/>
          <w:szCs w:val="36"/>
        </w:rPr>
      </w:pPr>
      <w:r w:rsidRPr="00577A17">
        <w:rPr>
          <w:rFonts w:ascii="Avenir Next LT Pro" w:hAnsi="Avenir Next LT Pro"/>
          <w:bCs/>
          <w:noProof/>
        </w:rPr>
        <w:drawing>
          <wp:anchor distT="0" distB="0" distL="114300" distR="114300" simplePos="0" relativeHeight="251659264" behindDoc="0" locked="0" layoutInCell="1" allowOverlap="1" wp14:anchorId="52876A5B" wp14:editId="36A57D56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9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C59"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="00E13C59"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2D1FCE61" w14:textId="508C9DA8" w:rsidR="00286184" w:rsidRPr="00577A17" w:rsidRDefault="00E13C59" w:rsidP="00E9741E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4F3B4433" w14:textId="1F5B7E16" w:rsidR="001A49CA" w:rsidRPr="00D66604" w:rsidRDefault="001A49CA" w:rsidP="001A49CA">
      <w:pPr>
        <w:rPr>
          <w:rFonts w:ascii="Avenir Next LT Pro" w:hAnsi="Avenir Next LT Pro"/>
          <w:color w:val="FFC435"/>
          <w:highlight w:val="yellow"/>
        </w:rPr>
      </w:pPr>
      <w:bookmarkStart w:id="0" w:name="_Hlk190525397"/>
      <w:bookmarkEnd w:id="0"/>
    </w:p>
    <w:p w14:paraId="7CD338A2" w14:textId="2E5E2909" w:rsidR="001A49CA" w:rsidRPr="00D72648" w:rsidRDefault="00CF2EF4" w:rsidP="003D2F62">
      <w:pPr>
        <w:pStyle w:val="Heading2"/>
        <w:spacing w:before="120" w:after="120"/>
        <w:rPr>
          <w:rFonts w:ascii="Avenir Next LT Pro" w:hAnsi="Avenir Next LT Pro"/>
          <w:b/>
          <w:bCs/>
          <w:color w:val="FFBA0D"/>
          <w:sz w:val="36"/>
          <w:szCs w:val="36"/>
        </w:rPr>
      </w:pPr>
      <w:r w:rsidRPr="00D72648">
        <w:rPr>
          <w:rFonts w:ascii="Avenir Next LT Pro" w:hAnsi="Avenir Next LT Pro"/>
          <w:b/>
          <w:bCs/>
          <w:color w:val="FFBA0D"/>
          <w:sz w:val="36"/>
          <w:szCs w:val="36"/>
        </w:rPr>
        <w:t xml:space="preserve">Component 1: </w:t>
      </w:r>
      <w:r w:rsidR="007D2393" w:rsidRPr="00D72648">
        <w:rPr>
          <w:rFonts w:ascii="Avenir Next LT Pro" w:hAnsi="Avenir Next LT Pro"/>
          <w:b/>
          <w:bCs/>
          <w:color w:val="FFBA0D"/>
          <w:sz w:val="36"/>
          <w:szCs w:val="36"/>
        </w:rPr>
        <w:t xml:space="preserve">Foster </w:t>
      </w:r>
      <w:r w:rsidR="003D2F62" w:rsidRPr="00D72648">
        <w:rPr>
          <w:rFonts w:ascii="Avenir Next LT Pro" w:hAnsi="Avenir Next LT Pro"/>
          <w:b/>
          <w:bCs/>
          <w:color w:val="FFBA0D"/>
          <w:sz w:val="36"/>
          <w:szCs w:val="36"/>
        </w:rPr>
        <w:t>Ecosystem/Partnership Building</w:t>
      </w:r>
    </w:p>
    <w:p w14:paraId="3CEBD5CB" w14:textId="0AFFE06E" w:rsidR="00286184" w:rsidRDefault="00286184" w:rsidP="003D2F62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="00EE3F24"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57511BC4" w14:textId="77777777" w:rsidR="0015383F" w:rsidRPr="00286184" w:rsidRDefault="0015383F" w:rsidP="00464AC7">
      <w:pPr>
        <w:rPr>
          <w:rFonts w:ascii="Avenir Next LT Pro" w:hAnsi="Avenir Next LT Pro"/>
          <w:b/>
          <w:bCs/>
          <w:sz w:val="24"/>
          <w:szCs w:val="24"/>
        </w:rPr>
      </w:pPr>
    </w:p>
    <w:p w14:paraId="09E92F97" w14:textId="08158715" w:rsidR="00EE3F24" w:rsidRPr="00286184" w:rsidRDefault="00EE3F24" w:rsidP="00464AC7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1E93A294" w14:textId="7F664BFB" w:rsidR="00D62DAA" w:rsidRDefault="00D62DAA" w:rsidP="00464AC7">
      <w:pPr>
        <w:rPr>
          <w:rFonts w:ascii="Avenir Next LT Pro" w:hAnsi="Avenir Next LT Pro"/>
        </w:rPr>
      </w:pPr>
    </w:p>
    <w:p w14:paraId="582A54A9" w14:textId="77777777" w:rsidR="00577A17" w:rsidRPr="00286184" w:rsidRDefault="00577A17" w:rsidP="00464AC7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D62DAA" w:rsidRPr="00286184" w14:paraId="77EC964A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1F843" w14:textId="77777777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E0206" w14:textId="39D18206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70784C" w14:textId="638948A7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C3C677" w14:textId="77777777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18850" w14:textId="708CC5B3" w:rsidR="00D62DAA" w:rsidRPr="00286184" w:rsidRDefault="00DD5B46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75109" w14:textId="2AEE6BCA" w:rsidR="00D62DAA" w:rsidRPr="00286184" w:rsidRDefault="00D62DAA" w:rsidP="00546797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D62DAA" w:rsidRPr="00286184" w14:paraId="661B0419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832CFE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61E450" w14:textId="12712C46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80BB50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9EB544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CDD4C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2A684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7247AB61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54E4C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9A880" w14:textId="13CA8D66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A2301C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C7485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EDDB1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BC52A" w14:textId="54D6C42B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7ED04B9A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9AF7A8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BC1A5" w14:textId="62E3E0F2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0BA12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F2A4A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164C5A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7BC8B9" w14:textId="11457A5F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04242FB1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2C444E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452872" w14:textId="02110032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2D7B85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8A2EB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EBFC0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F134C" w14:textId="27AA915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D62DAA" w:rsidRPr="00286184" w14:paraId="3608169F" w14:textId="77777777" w:rsidTr="008F2CB9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B18B" w14:textId="685D5CCD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9D0B39" w14:textId="2B9A13E6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C44893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20F218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F42928" w14:textId="77777777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DBC458" w14:textId="48EF60EC" w:rsidR="00D62DAA" w:rsidRPr="00286184" w:rsidRDefault="00D62DAA" w:rsidP="00286184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61C139B1" w:rsidRPr="00286184" w14:paraId="5BDEE557" w14:textId="77777777" w:rsidTr="008F2CB9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BD9658" w14:textId="14D50E46" w:rsidR="00286184" w:rsidRPr="00286184" w:rsidRDefault="00286184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EB9DC" w14:textId="5043CBC7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A9126" w14:textId="58FBEB09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F6587" w14:textId="3BC3907A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BA540" w14:textId="6EF7D203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2CB79B" w14:textId="69F089F9" w:rsidR="61C139B1" w:rsidRPr="00286184" w:rsidRDefault="61C139B1" w:rsidP="00286184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1C6A6611" w14:textId="77777777" w:rsidR="007D2393" w:rsidRPr="00577A17" w:rsidRDefault="0C0891AA" w:rsidP="007D2393">
      <w:pPr>
        <w:rPr>
          <w:rFonts w:ascii="Avenir Next LT Pro" w:hAnsi="Avenir Next LT Pro"/>
          <w:bCs/>
          <w:noProof/>
          <w:sz w:val="36"/>
          <w:szCs w:val="36"/>
        </w:rPr>
      </w:pPr>
      <w:r w:rsidRPr="00286184">
        <w:rPr>
          <w:rFonts w:ascii="Avenir Next LT Pro" w:hAnsi="Avenir Next LT Pro"/>
        </w:rPr>
        <w:br w:type="page"/>
      </w:r>
      <w:r w:rsidR="007D2393" w:rsidRPr="00577A17">
        <w:rPr>
          <w:rFonts w:ascii="Avenir Next LT Pro" w:hAnsi="Avenir Next LT Pro"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7BDB50D" wp14:editId="73D7AB75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1945567122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393"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="007D2393"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38DA6B2D" w14:textId="77777777" w:rsidR="007D2393" w:rsidRPr="00577A17" w:rsidRDefault="007D2393" w:rsidP="007D2393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2E4E5E63" w14:textId="77777777" w:rsidR="007D2393" w:rsidRPr="00D66604" w:rsidRDefault="007D2393" w:rsidP="007D2393">
      <w:pPr>
        <w:rPr>
          <w:rFonts w:ascii="Avenir Next LT Pro" w:hAnsi="Avenir Next LT Pro"/>
          <w:color w:val="00A7DF"/>
          <w:highlight w:val="yellow"/>
        </w:rPr>
      </w:pPr>
    </w:p>
    <w:p w14:paraId="0F87C8EB" w14:textId="4681EC24" w:rsidR="007D2393" w:rsidRPr="00D66604" w:rsidRDefault="007D2393" w:rsidP="007D2393">
      <w:pPr>
        <w:pStyle w:val="Heading2"/>
        <w:spacing w:before="120" w:after="120"/>
        <w:rPr>
          <w:rFonts w:ascii="Avenir Next LT Pro" w:hAnsi="Avenir Next LT Pro"/>
          <w:b/>
          <w:bCs/>
          <w:color w:val="00A7DF"/>
          <w:sz w:val="36"/>
          <w:szCs w:val="36"/>
        </w:rPr>
      </w:pPr>
      <w:r w:rsidRPr="00D66604">
        <w:rPr>
          <w:rFonts w:ascii="Avenir Next LT Pro" w:hAnsi="Avenir Next LT Pro"/>
          <w:b/>
          <w:bCs/>
          <w:color w:val="00A7DF"/>
          <w:sz w:val="36"/>
          <w:szCs w:val="36"/>
        </w:rPr>
        <w:t>Component 2: Engage Employers</w:t>
      </w:r>
    </w:p>
    <w:p w14:paraId="6733A7C0" w14:textId="77777777" w:rsidR="007D2393" w:rsidRDefault="007D2393" w:rsidP="007D2393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43B75C6C" w14:textId="77777777" w:rsidR="007D2393" w:rsidRPr="00286184" w:rsidRDefault="007D2393" w:rsidP="007D2393">
      <w:pPr>
        <w:rPr>
          <w:rFonts w:ascii="Avenir Next LT Pro" w:hAnsi="Avenir Next LT Pro"/>
          <w:b/>
          <w:bCs/>
          <w:sz w:val="24"/>
          <w:szCs w:val="24"/>
        </w:rPr>
      </w:pPr>
    </w:p>
    <w:p w14:paraId="6C6175BF" w14:textId="77777777" w:rsidR="007D2393" w:rsidRPr="00286184" w:rsidRDefault="007D2393" w:rsidP="007D2393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71EF0A68" w14:textId="77777777" w:rsidR="007D2393" w:rsidRDefault="007D2393" w:rsidP="007D2393">
      <w:pPr>
        <w:rPr>
          <w:rFonts w:ascii="Avenir Next LT Pro" w:hAnsi="Avenir Next LT Pro"/>
        </w:rPr>
      </w:pPr>
    </w:p>
    <w:p w14:paraId="7A6F38E1" w14:textId="77777777" w:rsidR="007D2393" w:rsidRPr="00286184" w:rsidRDefault="007D2393" w:rsidP="007D2393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7D2393" w:rsidRPr="00286184" w14:paraId="6026479F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60EBF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0645D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A73FB8" w14:textId="53C9984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43A1B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75E37E" w14:textId="2F5E6807" w:rsidR="007D2393" w:rsidRPr="00286184" w:rsidRDefault="00C57FAD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A52FC4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7D2393" w:rsidRPr="00286184" w14:paraId="0A6EF4D9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967B4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04F8F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CFD3D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FF2DE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9103B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81C3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0B7496AF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B3E94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08DDFF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968F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D743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07F0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7624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8F730F7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57CB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4F04E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7AD14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BB6AB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F97A6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D949F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0E1D264B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E625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EE7E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02D23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7979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06A1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3624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25C4B295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2B41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D3633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9324A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2007F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9DC3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1AF7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3F3F9B24" w14:textId="77777777" w:rsidTr="00FE4455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03D5E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09A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FA1A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96DC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C4D9D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E5B43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53726B1B" w14:textId="77777777" w:rsidR="007D2393" w:rsidRPr="00577A17" w:rsidRDefault="007D2393" w:rsidP="007D2393">
      <w:pPr>
        <w:rPr>
          <w:rFonts w:ascii="Avenir Next LT Pro" w:hAnsi="Avenir Next LT Pro"/>
          <w:bCs/>
          <w:noProof/>
          <w:sz w:val="36"/>
          <w:szCs w:val="36"/>
        </w:rPr>
      </w:pPr>
      <w:r w:rsidRPr="00286184">
        <w:rPr>
          <w:rFonts w:ascii="Avenir Next LT Pro" w:hAnsi="Avenir Next LT Pro"/>
        </w:rPr>
        <w:br w:type="page"/>
      </w:r>
      <w:r w:rsidRPr="00286184">
        <w:rPr>
          <w:rFonts w:ascii="Avenir Next LT Pro" w:hAnsi="Avenir Next LT Pro"/>
        </w:rPr>
        <w:lastRenderedPageBreak/>
        <w:t xml:space="preserve"> </w:t>
      </w:r>
      <w:r w:rsidRPr="00577A17">
        <w:rPr>
          <w:rFonts w:ascii="Avenir Next LT Pro" w:hAnsi="Avenir Next LT Pro"/>
          <w:bCs/>
          <w:noProof/>
        </w:rPr>
        <w:drawing>
          <wp:anchor distT="0" distB="0" distL="114300" distR="114300" simplePos="0" relativeHeight="251663360" behindDoc="0" locked="0" layoutInCell="1" allowOverlap="1" wp14:anchorId="3BF2F5D1" wp14:editId="72CD29D7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349249757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6783D3A2" w14:textId="77777777" w:rsidR="007D2393" w:rsidRPr="00577A17" w:rsidRDefault="007D2393" w:rsidP="007D2393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475ACC1C" w14:textId="77777777" w:rsidR="007D2393" w:rsidRPr="00286184" w:rsidRDefault="007D2393" w:rsidP="007D2393">
      <w:pPr>
        <w:rPr>
          <w:rFonts w:ascii="Avenir Next LT Pro" w:hAnsi="Avenir Next LT Pro"/>
          <w:highlight w:val="yellow"/>
        </w:rPr>
      </w:pPr>
    </w:p>
    <w:p w14:paraId="01553B59" w14:textId="4D34F2C5" w:rsidR="007D2393" w:rsidRPr="003D2F62" w:rsidRDefault="007D2393" w:rsidP="007D2393">
      <w:pPr>
        <w:pStyle w:val="Heading2"/>
        <w:spacing w:before="120" w:after="120"/>
        <w:rPr>
          <w:rFonts w:ascii="Avenir Next LT Pro" w:hAnsi="Avenir Next LT Pro"/>
          <w:b/>
          <w:bCs/>
          <w:color w:val="F15D22"/>
          <w:sz w:val="36"/>
          <w:szCs w:val="36"/>
        </w:rPr>
      </w:pPr>
      <w:r w:rsidRPr="003D2F62">
        <w:rPr>
          <w:rFonts w:ascii="Avenir Next LT Pro" w:hAnsi="Avenir Next LT Pro"/>
          <w:b/>
          <w:bCs/>
          <w:color w:val="F15D22"/>
          <w:sz w:val="36"/>
          <w:szCs w:val="36"/>
        </w:rPr>
        <w:t xml:space="preserve">Component </w:t>
      </w:r>
      <w:r>
        <w:rPr>
          <w:rFonts w:ascii="Avenir Next LT Pro" w:hAnsi="Avenir Next LT Pro"/>
          <w:b/>
          <w:bCs/>
          <w:color w:val="F15D22"/>
          <w:sz w:val="36"/>
          <w:szCs w:val="36"/>
        </w:rPr>
        <w:t>3</w:t>
      </w:r>
      <w:r w:rsidRPr="003D2F62">
        <w:rPr>
          <w:rFonts w:ascii="Avenir Next LT Pro" w:hAnsi="Avenir Next LT Pro"/>
          <w:b/>
          <w:bCs/>
          <w:color w:val="F15D22"/>
          <w:sz w:val="36"/>
          <w:szCs w:val="36"/>
        </w:rPr>
        <w:t xml:space="preserve">: </w:t>
      </w:r>
      <w:r>
        <w:rPr>
          <w:rFonts w:ascii="Avenir Next LT Pro" w:hAnsi="Avenir Next LT Pro"/>
          <w:b/>
          <w:bCs/>
          <w:color w:val="F15D22"/>
          <w:sz w:val="36"/>
          <w:szCs w:val="36"/>
        </w:rPr>
        <w:t xml:space="preserve">Design Career Pathways </w:t>
      </w:r>
    </w:p>
    <w:p w14:paraId="3DD26B65" w14:textId="77777777" w:rsidR="007D2393" w:rsidRDefault="007D2393" w:rsidP="007D2393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4C6EE605" w14:textId="77777777" w:rsidR="007D2393" w:rsidRPr="00286184" w:rsidRDefault="007D2393" w:rsidP="007D2393">
      <w:pPr>
        <w:rPr>
          <w:rFonts w:ascii="Avenir Next LT Pro" w:hAnsi="Avenir Next LT Pro"/>
          <w:b/>
          <w:bCs/>
          <w:sz w:val="24"/>
          <w:szCs w:val="24"/>
        </w:rPr>
      </w:pPr>
    </w:p>
    <w:p w14:paraId="557B3B6F" w14:textId="77777777" w:rsidR="007D2393" w:rsidRPr="00286184" w:rsidRDefault="007D2393" w:rsidP="007D2393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73A4078F" w14:textId="77777777" w:rsidR="007D2393" w:rsidRDefault="007D2393" w:rsidP="007D2393">
      <w:pPr>
        <w:rPr>
          <w:rFonts w:ascii="Avenir Next LT Pro" w:hAnsi="Avenir Next LT Pro"/>
        </w:rPr>
      </w:pPr>
    </w:p>
    <w:p w14:paraId="76C2EAEA" w14:textId="77777777" w:rsidR="007D2393" w:rsidRPr="00286184" w:rsidRDefault="007D2393" w:rsidP="007D2393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7D2393" w:rsidRPr="00286184" w14:paraId="23301205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AF77D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54037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D5499" w14:textId="0F2FC7DA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34A85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EC176" w14:textId="76E6CC12" w:rsidR="007D2393" w:rsidRPr="00286184" w:rsidRDefault="00C57FAD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08A22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7D2393" w:rsidRPr="00286184" w14:paraId="0722ADDD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0113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11958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1D2A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1C1C1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DED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E767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BFCEBD4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749E7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061B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1C0E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B2882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E34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C62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736E44CB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EFFEE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12CA6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EC574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DABB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172A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68757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FB29A0A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520A4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1C47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BB3F0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6CFC8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0A7E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7039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48DF3813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CC632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0489C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25D95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0F3D1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A853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9B05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59B3DF7C" w14:textId="77777777" w:rsidTr="00FE4455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77006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73E8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072D2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BA55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E26CE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785DD1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07D3D7F4" w14:textId="77777777" w:rsidR="007D2393" w:rsidRPr="00577A17" w:rsidRDefault="007D2393" w:rsidP="007D2393">
      <w:pPr>
        <w:rPr>
          <w:rFonts w:ascii="Avenir Next LT Pro" w:hAnsi="Avenir Next LT Pro"/>
          <w:bCs/>
          <w:noProof/>
          <w:sz w:val="36"/>
          <w:szCs w:val="36"/>
        </w:rPr>
      </w:pPr>
      <w:r w:rsidRPr="00286184">
        <w:rPr>
          <w:rFonts w:ascii="Avenir Next LT Pro" w:hAnsi="Avenir Next LT Pro"/>
        </w:rPr>
        <w:br w:type="page"/>
      </w:r>
      <w:r w:rsidRPr="00577A17">
        <w:rPr>
          <w:rFonts w:ascii="Avenir Next LT Pro" w:hAnsi="Avenir Next LT Pro"/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8662475" wp14:editId="41916E53">
            <wp:simplePos x="0" y="0"/>
            <wp:positionH relativeFrom="column">
              <wp:posOffset>6721803</wp:posOffset>
            </wp:positionH>
            <wp:positionV relativeFrom="paragraph">
              <wp:posOffset>-179070</wp:posOffset>
            </wp:positionV>
            <wp:extent cx="2566988" cy="2566988"/>
            <wp:effectExtent l="0" t="0" r="5080" b="5080"/>
            <wp:wrapNone/>
            <wp:docPr id="265941528" name="Picture 8" descr="A diagram of different stages of develop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B40119-0171-D47E-D108-4E6CC8C552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stages of development&#10;&#10;Description automatically generated">
                      <a:extLst>
                        <a:ext uri="{FF2B5EF4-FFF2-40B4-BE49-F238E27FC236}">
                          <a16:creationId xmlns:a16="http://schemas.microsoft.com/office/drawing/2014/main" id="{37B40119-0171-D47E-D108-4E6CC8C552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A17">
        <w:rPr>
          <w:rFonts w:ascii="Avenir Next LT Pro" w:hAnsi="Avenir Next LT Pro"/>
          <w:bCs/>
          <w:sz w:val="28"/>
          <w:szCs w:val="28"/>
        </w:rPr>
        <w:t>Framework for Career Pathways Alignment</w:t>
      </w: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 </w:t>
      </w:r>
    </w:p>
    <w:p w14:paraId="65104FC1" w14:textId="77777777" w:rsidR="007D2393" w:rsidRPr="00577A17" w:rsidRDefault="007D2393" w:rsidP="007D2393">
      <w:pPr>
        <w:rPr>
          <w:rFonts w:ascii="Avenir Next LT Pro" w:hAnsi="Avenir Next LT Pro"/>
        </w:rPr>
      </w:pPr>
      <w:r w:rsidRPr="00577A17">
        <w:rPr>
          <w:rFonts w:ascii="Avenir Next LT Pro" w:hAnsi="Avenir Next LT Pro"/>
          <w:bCs/>
          <w:noProof/>
          <w:sz w:val="36"/>
          <w:szCs w:val="36"/>
        </w:rPr>
        <w:t xml:space="preserve">LOCAL ACTION PLAN </w:t>
      </w:r>
      <w:r w:rsidRPr="00577A17">
        <w:rPr>
          <w:rFonts w:ascii="Avenir Next LT Pro" w:hAnsi="Avenir Next LT Pro"/>
          <w:bCs/>
        </w:rPr>
        <w:t xml:space="preserve"> </w:t>
      </w:r>
    </w:p>
    <w:p w14:paraId="3DD08E15" w14:textId="77777777" w:rsidR="007D2393" w:rsidRPr="00286184" w:rsidRDefault="007D2393" w:rsidP="007D2393">
      <w:pPr>
        <w:rPr>
          <w:rFonts w:ascii="Avenir Next LT Pro" w:hAnsi="Avenir Next LT Pro"/>
          <w:highlight w:val="yellow"/>
        </w:rPr>
      </w:pPr>
    </w:p>
    <w:p w14:paraId="04E795D9" w14:textId="2EE317F6" w:rsidR="007D2393" w:rsidRPr="00F07DE2" w:rsidRDefault="007D2393" w:rsidP="007D2393">
      <w:pPr>
        <w:pStyle w:val="Heading2"/>
        <w:spacing w:before="120" w:after="120"/>
        <w:rPr>
          <w:rFonts w:ascii="Avenir Next LT Pro" w:hAnsi="Avenir Next LT Pro"/>
          <w:b/>
          <w:bCs/>
          <w:color w:val="272B6F"/>
          <w:sz w:val="36"/>
          <w:szCs w:val="36"/>
        </w:rPr>
      </w:pPr>
      <w:r w:rsidRPr="00F07DE2">
        <w:rPr>
          <w:rFonts w:ascii="Avenir Next LT Pro" w:hAnsi="Avenir Next LT Pro"/>
          <w:b/>
          <w:bCs/>
          <w:color w:val="272B6F"/>
          <w:sz w:val="36"/>
          <w:szCs w:val="36"/>
        </w:rPr>
        <w:t xml:space="preserve">Component 4: Support Completion </w:t>
      </w:r>
    </w:p>
    <w:p w14:paraId="436C4D9E" w14:textId="77777777" w:rsidR="007D2393" w:rsidRDefault="007D2393" w:rsidP="007D2393">
      <w:pPr>
        <w:pBdr>
          <w:top w:val="single" w:sz="4" w:space="1" w:color="auto"/>
        </w:pBdr>
        <w:rPr>
          <w:rFonts w:ascii="Avenir Next LT Pro" w:hAnsi="Avenir Next LT Pro"/>
          <w:b/>
          <w:bCs/>
          <w:sz w:val="24"/>
          <w:szCs w:val="24"/>
        </w:rPr>
      </w:pPr>
      <w:r w:rsidRPr="00286184">
        <w:rPr>
          <w:rFonts w:ascii="Avenir Next LT Pro" w:hAnsi="Avenir Next LT Pro"/>
          <w:sz w:val="24"/>
          <w:szCs w:val="24"/>
        </w:rPr>
        <w:br/>
      </w:r>
      <w:r w:rsidRPr="00286184">
        <w:rPr>
          <w:rFonts w:ascii="Avenir Next LT Pro" w:hAnsi="Avenir Next LT Pro"/>
          <w:b/>
          <w:bCs/>
          <w:sz w:val="24"/>
          <w:szCs w:val="24"/>
        </w:rPr>
        <w:t xml:space="preserve">What do we want to achieve? </w:t>
      </w:r>
    </w:p>
    <w:p w14:paraId="2CEA918C" w14:textId="77777777" w:rsidR="007D2393" w:rsidRPr="00286184" w:rsidRDefault="007D2393" w:rsidP="007D2393">
      <w:pPr>
        <w:rPr>
          <w:rFonts w:ascii="Avenir Next LT Pro" w:hAnsi="Avenir Next LT Pro"/>
          <w:b/>
          <w:bCs/>
          <w:sz w:val="24"/>
          <w:szCs w:val="24"/>
        </w:rPr>
      </w:pPr>
    </w:p>
    <w:p w14:paraId="3DDE77F5" w14:textId="77777777" w:rsidR="007D2393" w:rsidRPr="00286184" w:rsidRDefault="007D2393" w:rsidP="007D2393">
      <w:pPr>
        <w:rPr>
          <w:rFonts w:ascii="Avenir Next LT Pro" w:hAnsi="Avenir Next LT Pro"/>
          <w:b/>
          <w:bCs/>
        </w:rPr>
      </w:pPr>
      <w:r w:rsidRPr="00286184">
        <w:rPr>
          <w:rFonts w:ascii="Avenir Next LT Pro" w:hAnsi="Avenir Next LT Pro"/>
          <w:b/>
          <w:bCs/>
          <w:sz w:val="24"/>
          <w:szCs w:val="24"/>
        </w:rPr>
        <w:t>What gaps and/or challenges do we want to address?</w:t>
      </w:r>
    </w:p>
    <w:p w14:paraId="1AACD284" w14:textId="77777777" w:rsidR="007D2393" w:rsidRDefault="007D2393" w:rsidP="007D2393">
      <w:pPr>
        <w:rPr>
          <w:rFonts w:ascii="Avenir Next LT Pro" w:hAnsi="Avenir Next LT Pro"/>
        </w:rPr>
      </w:pPr>
    </w:p>
    <w:p w14:paraId="7314C3A1" w14:textId="77777777" w:rsidR="007D2393" w:rsidRPr="00286184" w:rsidRDefault="007D2393" w:rsidP="007D2393">
      <w:pPr>
        <w:rPr>
          <w:rFonts w:ascii="Avenir Next LT Pro" w:hAnsi="Avenir Next LT Pro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3235"/>
        <w:gridCol w:w="2970"/>
        <w:gridCol w:w="2250"/>
        <w:gridCol w:w="1710"/>
        <w:gridCol w:w="2160"/>
        <w:gridCol w:w="2070"/>
      </w:tblGrid>
      <w:tr w:rsidR="007D2393" w:rsidRPr="00286184" w14:paraId="16867876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A1E1BC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Action Steps: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How will we achieve it?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DD904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Roles/Responsibilities: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Lead/Team Member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B41B2" w14:textId="09144C8D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Resources Needed</w:t>
            </w:r>
            <w:r w:rsidR="00C57FAD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4424C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Timeline:</w:t>
            </w:r>
            <w:r w:rsidRPr="00286184">
              <w:rPr>
                <w:rFonts w:ascii="Avenir Next LT Pro" w:hAnsi="Avenir Next LT Pro"/>
                <w:b/>
              </w:rPr>
              <w:br/>
            </w:r>
            <w:r w:rsidRPr="00286184">
              <w:rPr>
                <w:rFonts w:ascii="Avenir Next LT Pro" w:hAnsi="Avenir Next LT Pro"/>
                <w:iCs/>
                <w:sz w:val="20"/>
                <w:szCs w:val="20"/>
              </w:rPr>
              <w:t>By when?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A04861" w14:textId="6276F7FB" w:rsidR="007D2393" w:rsidRPr="00286184" w:rsidRDefault="00C57FAD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>
              <w:rPr>
                <w:rFonts w:ascii="Avenir Next LT Pro" w:hAnsi="Avenir Next LT Pro"/>
                <w:b/>
              </w:rPr>
              <w:t>Partners That Can Help: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05AB3A" w14:textId="77777777" w:rsidR="007D2393" w:rsidRPr="00286184" w:rsidRDefault="007D2393" w:rsidP="00FE4455">
            <w:pPr>
              <w:spacing w:before="60" w:after="60"/>
              <w:rPr>
                <w:rFonts w:ascii="Avenir Next LT Pro" w:hAnsi="Avenir Next LT Pro"/>
                <w:b/>
              </w:rPr>
            </w:pPr>
            <w:r w:rsidRPr="00286184">
              <w:rPr>
                <w:rFonts w:ascii="Avenir Next LT Pro" w:hAnsi="Avenir Next LT Pro"/>
                <w:b/>
              </w:rPr>
              <w:t>Possible Funding Sources:</w:t>
            </w:r>
          </w:p>
        </w:tc>
      </w:tr>
      <w:tr w:rsidR="007D2393" w:rsidRPr="00286184" w14:paraId="70C79D29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C7F6A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EF9F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D8CF5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685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87DF8A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9769ED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3324662E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E5159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A510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83F14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B37C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27E67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087BE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0A3E561B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70CA9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9524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57F6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A63D1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8236D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7F3C6F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195646A3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9ECF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84076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C2406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EE9D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7D100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DBD3B9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394ADFA0" w14:textId="77777777" w:rsidTr="00FE4455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09A6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8F59CC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74C9CB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6E2CB0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B541C4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8D04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</w:rPr>
            </w:pPr>
          </w:p>
        </w:tc>
      </w:tr>
      <w:tr w:rsidR="007D2393" w:rsidRPr="00286184" w14:paraId="4958FEB7" w14:textId="77777777" w:rsidTr="00FE4455">
        <w:trPr>
          <w:trHeight w:val="300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71E10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D1C213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F1D27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E6198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52EAF2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C20F5" w14:textId="77777777" w:rsidR="007D2393" w:rsidRPr="00286184" w:rsidRDefault="007D2393" w:rsidP="00FE4455">
            <w:pPr>
              <w:spacing w:before="120" w:after="12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3C1DA7C2" w14:textId="1B5C2033" w:rsidR="00E06DAE" w:rsidRPr="00286184" w:rsidRDefault="00E06DAE" w:rsidP="007D2393">
      <w:pPr>
        <w:rPr>
          <w:rFonts w:ascii="Avenir Next LT Pro" w:hAnsi="Avenir Next LT Pro"/>
        </w:rPr>
      </w:pPr>
    </w:p>
    <w:sectPr w:rsidR="00E06DAE" w:rsidRPr="00286184" w:rsidSect="00FD0A94">
      <w:footerReference w:type="default" r:id="rId11"/>
      <w:pgSz w:w="15840" w:h="12240" w:orient="landscape"/>
      <w:pgMar w:top="93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ECBF" w14:textId="77777777" w:rsidR="00382629" w:rsidRDefault="00382629" w:rsidP="00767068">
      <w:pPr>
        <w:spacing w:after="0" w:line="240" w:lineRule="auto"/>
      </w:pPr>
      <w:r>
        <w:separator/>
      </w:r>
    </w:p>
  </w:endnote>
  <w:endnote w:type="continuationSeparator" w:id="0">
    <w:p w14:paraId="402C4D92" w14:textId="77777777" w:rsidR="00382629" w:rsidRDefault="00382629" w:rsidP="00767068">
      <w:pPr>
        <w:spacing w:after="0" w:line="240" w:lineRule="auto"/>
      </w:pPr>
      <w:r>
        <w:continuationSeparator/>
      </w:r>
    </w:p>
  </w:endnote>
  <w:endnote w:type="continuationNotice" w:id="1">
    <w:p w14:paraId="29E9C653" w14:textId="77777777" w:rsidR="00382629" w:rsidRDefault="00382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997A" w14:textId="6D97499F" w:rsidR="0015383F" w:rsidRDefault="0015383F">
    <w:pPr>
      <w:pStyle w:val="Footer"/>
      <w:rPr>
        <w:rFonts w:ascii="Avenir Next LT Pro" w:hAnsi="Avenir Next LT Pro"/>
        <w:noProof/>
      </w:rPr>
    </w:pPr>
    <w:r>
      <w:rPr>
        <w:rFonts w:ascii="Avenir Next LT Pro" w:hAnsi="Avenir Next LT Pro"/>
        <w:noProof/>
      </w:rPr>
      <w:drawing>
        <wp:anchor distT="0" distB="0" distL="114300" distR="114300" simplePos="0" relativeHeight="251659264" behindDoc="0" locked="0" layoutInCell="1" allowOverlap="1" wp14:anchorId="24824DCF" wp14:editId="5FF04269">
          <wp:simplePos x="0" y="0"/>
          <wp:positionH relativeFrom="column">
            <wp:posOffset>-12065</wp:posOffset>
          </wp:positionH>
          <wp:positionV relativeFrom="paragraph">
            <wp:posOffset>16424</wp:posOffset>
          </wp:positionV>
          <wp:extent cx="714375" cy="284480"/>
          <wp:effectExtent l="0" t="0" r="9525" b="1270"/>
          <wp:wrapNone/>
          <wp:docPr id="93463333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33339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Next LT Pro" w:hAnsi="Avenir Next LT Pro"/>
        <w:noProof/>
      </w:rPr>
      <w:t xml:space="preserve"> </w:t>
    </w:r>
  </w:p>
  <w:p w14:paraId="5AAA9DFB" w14:textId="7F19B1E8" w:rsidR="0015383F" w:rsidRDefault="0015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1D22" w14:textId="77777777" w:rsidR="00382629" w:rsidRDefault="00382629" w:rsidP="00767068">
      <w:pPr>
        <w:spacing w:after="0" w:line="240" w:lineRule="auto"/>
      </w:pPr>
      <w:r>
        <w:separator/>
      </w:r>
    </w:p>
  </w:footnote>
  <w:footnote w:type="continuationSeparator" w:id="0">
    <w:p w14:paraId="66244114" w14:textId="77777777" w:rsidR="00382629" w:rsidRDefault="00382629" w:rsidP="00767068">
      <w:pPr>
        <w:spacing w:after="0" w:line="240" w:lineRule="auto"/>
      </w:pPr>
      <w:r>
        <w:continuationSeparator/>
      </w:r>
    </w:p>
  </w:footnote>
  <w:footnote w:type="continuationNotice" w:id="1">
    <w:p w14:paraId="439E8BE3" w14:textId="77777777" w:rsidR="00382629" w:rsidRDefault="003826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70F3D"/>
    <w:multiLevelType w:val="hybridMultilevel"/>
    <w:tmpl w:val="517C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8"/>
    <w:rsid w:val="00005300"/>
    <w:rsid w:val="00024A80"/>
    <w:rsid w:val="00090DF0"/>
    <w:rsid w:val="00097F46"/>
    <w:rsid w:val="000B7C2D"/>
    <w:rsid w:val="00107ECC"/>
    <w:rsid w:val="0015383F"/>
    <w:rsid w:val="001A49CA"/>
    <w:rsid w:val="00264208"/>
    <w:rsid w:val="00274AA4"/>
    <w:rsid w:val="00281CE1"/>
    <w:rsid w:val="00286184"/>
    <w:rsid w:val="002C1216"/>
    <w:rsid w:val="002C1CB9"/>
    <w:rsid w:val="0031618F"/>
    <w:rsid w:val="00333EC9"/>
    <w:rsid w:val="00382629"/>
    <w:rsid w:val="003D2F62"/>
    <w:rsid w:val="003F6788"/>
    <w:rsid w:val="00402300"/>
    <w:rsid w:val="00422655"/>
    <w:rsid w:val="00451EF5"/>
    <w:rsid w:val="00464AC7"/>
    <w:rsid w:val="00482457"/>
    <w:rsid w:val="004B1056"/>
    <w:rsid w:val="004C2DA8"/>
    <w:rsid w:val="004D37AE"/>
    <w:rsid w:val="00503E7B"/>
    <w:rsid w:val="00521550"/>
    <w:rsid w:val="00546797"/>
    <w:rsid w:val="00553291"/>
    <w:rsid w:val="0055379B"/>
    <w:rsid w:val="00572841"/>
    <w:rsid w:val="00577A17"/>
    <w:rsid w:val="005A57AA"/>
    <w:rsid w:val="005D0D8C"/>
    <w:rsid w:val="005D6488"/>
    <w:rsid w:val="005D75A6"/>
    <w:rsid w:val="005E17A7"/>
    <w:rsid w:val="00627282"/>
    <w:rsid w:val="00673F41"/>
    <w:rsid w:val="00680E86"/>
    <w:rsid w:val="006F1FC3"/>
    <w:rsid w:val="00716594"/>
    <w:rsid w:val="00755A33"/>
    <w:rsid w:val="00766BBD"/>
    <w:rsid w:val="00767068"/>
    <w:rsid w:val="007744EB"/>
    <w:rsid w:val="00780A9F"/>
    <w:rsid w:val="007D2393"/>
    <w:rsid w:val="00893347"/>
    <w:rsid w:val="008D4441"/>
    <w:rsid w:val="008F2CB9"/>
    <w:rsid w:val="009061AE"/>
    <w:rsid w:val="009A04B0"/>
    <w:rsid w:val="009A1A63"/>
    <w:rsid w:val="009E3CD2"/>
    <w:rsid w:val="009E6510"/>
    <w:rsid w:val="00A17399"/>
    <w:rsid w:val="00A336C2"/>
    <w:rsid w:val="00A6710C"/>
    <w:rsid w:val="00A83BA2"/>
    <w:rsid w:val="00AF4959"/>
    <w:rsid w:val="00B34A1D"/>
    <w:rsid w:val="00BB1F21"/>
    <w:rsid w:val="00BD185B"/>
    <w:rsid w:val="00C16C5F"/>
    <w:rsid w:val="00C3089F"/>
    <w:rsid w:val="00C57FAD"/>
    <w:rsid w:val="00CB4701"/>
    <w:rsid w:val="00CE74F0"/>
    <w:rsid w:val="00CF2EF4"/>
    <w:rsid w:val="00D47FAF"/>
    <w:rsid w:val="00D62DAA"/>
    <w:rsid w:val="00D66604"/>
    <w:rsid w:val="00D72648"/>
    <w:rsid w:val="00D910CB"/>
    <w:rsid w:val="00DA3246"/>
    <w:rsid w:val="00DD5B46"/>
    <w:rsid w:val="00E06DAE"/>
    <w:rsid w:val="00E13C59"/>
    <w:rsid w:val="00E15234"/>
    <w:rsid w:val="00E178B0"/>
    <w:rsid w:val="00E3388C"/>
    <w:rsid w:val="00E9741E"/>
    <w:rsid w:val="00EA02D4"/>
    <w:rsid w:val="00ED0234"/>
    <w:rsid w:val="00EE3F24"/>
    <w:rsid w:val="00EF7D18"/>
    <w:rsid w:val="00F07DE2"/>
    <w:rsid w:val="00F71613"/>
    <w:rsid w:val="00FC206D"/>
    <w:rsid w:val="00FD0A94"/>
    <w:rsid w:val="0C0891AA"/>
    <w:rsid w:val="0C88024C"/>
    <w:rsid w:val="2B8DF5C4"/>
    <w:rsid w:val="3C3AEC25"/>
    <w:rsid w:val="4FB9A5C9"/>
    <w:rsid w:val="536224CA"/>
    <w:rsid w:val="61C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1C7BA"/>
  <w15:docId w15:val="{5D113C11-966A-4DB2-B4EC-C8DD831B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C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73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Harrington" w:eastAsiaTheme="majorEastAsia" w:hAnsi="Harringto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73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leGrid">
    <w:name w:val="Table Grid"/>
    <w:basedOn w:val="TableNormal"/>
    <w:uiPriority w:val="59"/>
    <w:rsid w:val="0026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68"/>
  </w:style>
  <w:style w:type="paragraph" w:styleId="Footer">
    <w:name w:val="footer"/>
    <w:basedOn w:val="Normal"/>
    <w:link w:val="FooterChar"/>
    <w:uiPriority w:val="99"/>
    <w:unhideWhenUsed/>
    <w:rsid w:val="0076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68"/>
  </w:style>
  <w:style w:type="paragraph" w:styleId="ListParagraph">
    <w:name w:val="List Paragraph"/>
    <w:basedOn w:val="Normal"/>
    <w:uiPriority w:val="34"/>
    <w:qFormat/>
    <w:rsid w:val="00EF7D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3F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B454410874646B911451394EEA815" ma:contentTypeVersion="3" ma:contentTypeDescription="Create a new document." ma:contentTypeScope="" ma:versionID="51e08eeb312b5cb6a4d9b68da88a5136">
  <xsd:schema xmlns:xsd="http://www.w3.org/2001/XMLSchema" xmlns:xs="http://www.w3.org/2001/XMLSchema" xmlns:p="http://schemas.microsoft.com/office/2006/metadata/properties" xmlns:ns2="0572b077-3aba-41f3-8397-fd456d0018f4" targetNamespace="http://schemas.microsoft.com/office/2006/metadata/properties" ma:root="true" ma:fieldsID="c91db1cbe212d9b47684ebfda8395798" ns2:_="">
    <xsd:import namespace="0572b077-3aba-41f3-8397-fd456d001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b077-3aba-41f3-8397-fd456d001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8BB5B-D8BD-45DD-9A89-FEC10C70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F8163-0033-4015-B27B-520036ABF346}">
  <ds:schemaRefs>
    <ds:schemaRef ds:uri="http://schemas.microsoft.com/office/2006/metadata/properties"/>
    <ds:schemaRef ds:uri="http://schemas.microsoft.com/office/infopath/2007/PartnerControls"/>
    <ds:schemaRef ds:uri="772da1b4-1fa4-4ae7-ab8b-a5908cd82b86"/>
    <ds:schemaRef ds:uri="e8c1ea8a-b0d9-45b8-9c89-9df1da280726"/>
  </ds:schemaRefs>
</ds:datastoreItem>
</file>

<file path=customXml/itemProps3.xml><?xml version="1.0" encoding="utf-8"?>
<ds:datastoreItem xmlns:ds="http://schemas.openxmlformats.org/officeDocument/2006/customXml" ds:itemID="{9928AA73-7DCC-4404-87CA-C0C7E2AF7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hcotner</dc:creator>
  <cp:keywords/>
  <cp:lastModifiedBy>Hope Cotner</cp:lastModifiedBy>
  <cp:revision>5</cp:revision>
  <cp:lastPrinted>2019-10-08T18:00:00Z</cp:lastPrinted>
  <dcterms:created xsi:type="dcterms:W3CDTF">2025-06-26T22:30:00Z</dcterms:created>
  <dcterms:modified xsi:type="dcterms:W3CDTF">2025-06-26T22:32:00Z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0x010100A17B454410874646B911451394EEA815</vt:lpwstr>
  </property>
  <property fmtid="{D5CDD505-2E9C-101B-9397-08002B2CF9AE}" pid="3" name="MediaServiceImageTags">
    <vt:lpwstr/>
  </property>
</Properties>
</file>